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both"/>
        <w:rPr>
          <w:color w:val="232f3e"/>
          <w:sz w:val="40"/>
          <w:szCs w:val="40"/>
        </w:rPr>
      </w:pPr>
      <w:r w:rsidDel="00000000" w:rsidR="00000000" w:rsidRPr="00000000">
        <w:rPr>
          <w:b w:val="1"/>
          <w:color w:val="232f3e"/>
          <w:sz w:val="40"/>
          <w:szCs w:val="40"/>
          <w:rtl w:val="0"/>
        </w:rPr>
        <w:t xml:space="preserve">AWS ra mắt chương trình GenAI Loft Tour nhằm thúc đẩy đổi mới sáng tạo AI trong cộng đồng khởi nghiệp và lập trình viên toàn cầu</w:t>
      </w:r>
      <w:r w:rsidDel="00000000" w:rsidR="00000000" w:rsidRPr="00000000">
        <w:rPr>
          <w:color w:val="232f3e"/>
          <w:sz w:val="40"/>
          <w:szCs w:val="40"/>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color w:val="0972d3"/>
          <w:sz w:val="21"/>
          <w:szCs w:val="21"/>
        </w:rPr>
      </w:pPr>
      <w:r w:rsidDel="00000000" w:rsidR="00000000" w:rsidRPr="00000000">
        <w:rPr>
          <w:color w:val="5f6b7a"/>
          <w:sz w:val="21"/>
          <w:szCs w:val="21"/>
          <w:rtl w:val="0"/>
        </w:rPr>
        <w:t xml:space="preserve">bởi Adam Seligman vào ngày 11 tháng 7 năm 2024 trên</w:t>
      </w:r>
      <w:hyperlink r:id="rId6">
        <w:r w:rsidDel="00000000" w:rsidR="00000000" w:rsidRPr="00000000">
          <w:rPr>
            <w:color w:val="5f6b7a"/>
            <w:sz w:val="21"/>
            <w:szCs w:val="21"/>
            <w:rtl w:val="0"/>
          </w:rPr>
          <w:t xml:space="preserve"> </w:t>
        </w:r>
      </w:hyperlink>
      <w:hyperlink r:id="rId7">
        <w:r w:rsidDel="00000000" w:rsidR="00000000" w:rsidRPr="00000000">
          <w:rPr>
            <w:color w:val="0972d3"/>
            <w:sz w:val="21"/>
            <w:szCs w:val="21"/>
            <w:rtl w:val="0"/>
          </w:rPr>
          <w:t xml:space="preserve">Startup Spotlight</w:t>
        </w:r>
      </w:hyperlink>
      <w:hyperlink r:id="rId8">
        <w:r w:rsidDel="00000000" w:rsidR="00000000" w:rsidRPr="00000000">
          <w:rPr>
            <w:color w:val="5f6b7a"/>
            <w:sz w:val="21"/>
            <w:szCs w:val="21"/>
            <w:rtl w:val="0"/>
          </w:rPr>
          <w:t xml:space="preserve"> </w:t>
        </w:r>
      </w:hyperlink>
      <w:hyperlink r:id="rId9">
        <w:r w:rsidDel="00000000" w:rsidR="00000000" w:rsidRPr="00000000">
          <w:rPr>
            <w:color w:val="0972d3"/>
            <w:sz w:val="21"/>
            <w:szCs w:val="21"/>
            <w:rtl w:val="0"/>
          </w:rPr>
          <w:t xml:space="preserve">Permalink</w:t>
        </w:r>
      </w:hyperlink>
      <w:hyperlink r:id="rId10">
        <w:r w:rsidDel="00000000" w:rsidR="00000000" w:rsidRPr="00000000">
          <w:rPr>
            <w:color w:val="5f6b7a"/>
            <w:sz w:val="21"/>
            <w:szCs w:val="21"/>
            <w:rtl w:val="0"/>
          </w:rPr>
          <w:t xml:space="preserve"> </w:t>
        </w:r>
      </w:hyperlink>
      <w:hyperlink r:id="rId11">
        <w:r w:rsidDel="00000000" w:rsidR="00000000" w:rsidRPr="00000000">
          <w:rPr>
            <w:color w:val="0972d3"/>
            <w:sz w:val="21"/>
            <w:szCs w:val="21"/>
            <w:rtl w:val="0"/>
          </w:rPr>
          <w:t xml:space="preserve">Share</w:t>
        </w:r>
      </w:hyperlink>
      <w:r w:rsidDel="00000000" w:rsidR="00000000" w:rsidRPr="00000000">
        <w:rPr>
          <w:color w:val="0972d3"/>
          <w:sz w:val="21"/>
          <w:szCs w:val="21"/>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color w:val="0972d3"/>
          <w:sz w:val="21"/>
          <w:szCs w:val="21"/>
        </w:rPr>
      </w:pPr>
      <w:r w:rsidDel="00000000" w:rsidR="00000000" w:rsidRPr="00000000">
        <w:rPr>
          <w:color w:val="0972d3"/>
          <w:sz w:val="21"/>
          <w:szCs w:val="21"/>
        </w:rPr>
        <w:drawing>
          <wp:inline distB="114300" distT="114300" distL="114300" distR="114300">
            <wp:extent cx="5715000" cy="3213100"/>
            <wp:effectExtent b="0" l="0" r="0" t="0"/>
            <wp:docPr descr="AWS GenAI Loft coming to a city near you, Hình ảnh" id="3" name="image2.png"/>
            <a:graphic>
              <a:graphicData uri="http://schemas.openxmlformats.org/drawingml/2006/picture">
                <pic:pic>
                  <pic:nvPicPr>
                    <pic:cNvPr descr="AWS GenAI Loft coming to a city near you, Hình ảnh" id="0" name="image2.png"/>
                    <pic:cNvPicPr preferRelativeResize="0"/>
                  </pic:nvPicPr>
                  <pic:blipFill>
                    <a:blip r:embed="rId12"/>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sz w:val="24"/>
          <w:szCs w:val="2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sz w:val="21"/>
          <w:szCs w:val="21"/>
        </w:rPr>
      </w:pPr>
      <w:r w:rsidDel="00000000" w:rsidR="00000000" w:rsidRPr="00000000">
        <w:rPr>
          <w:sz w:val="21"/>
          <w:szCs w:val="21"/>
          <w:rtl w:val="0"/>
        </w:rPr>
        <w:t xml:space="preserve">Khởi nghiệp luôn là nguồn sống của đổi mới sáng tạo. </w:t>
      </w:r>
      <w:r w:rsidDel="00000000" w:rsidR="00000000" w:rsidRPr="00000000">
        <w:rPr>
          <w:sz w:val="21"/>
          <w:szCs w:val="21"/>
          <w:rtl w:val="0"/>
        </w:rPr>
        <w:t xml:space="preserve">Họ là những đơn vị tiên phong trong việc tiếp nhận và ứng dụng các công nghệ mới. Khi nói đến trí tuệ nhân tạo tạo sinh, các công ty khởi nghiệp đang ở vị thế dẫn đầu trong việc chuyển hóa ngành công nghiệp và định hình tương lai</w:t>
      </w:r>
      <w:r w:rsidDel="00000000" w:rsidR="00000000" w:rsidRPr="00000000">
        <w:rPr>
          <w:color w:val="333333"/>
          <w:sz w:val="21"/>
          <w:szCs w:val="21"/>
          <w:rtl w:val="0"/>
        </w:rPr>
        <w:t xml:space="preserve">.</w:t>
      </w:r>
      <w:r w:rsidDel="00000000" w:rsidR="00000000" w:rsidRPr="00000000">
        <w:rPr>
          <w:sz w:val="21"/>
          <w:szCs w:val="21"/>
          <w:rtl w:val="0"/>
        </w:rPr>
        <w:t xml:space="preserve"> Chính vì vậy, chúng tôi đã công bố khoản</w:t>
      </w:r>
      <w:hyperlink r:id="rId13">
        <w:r w:rsidDel="00000000" w:rsidR="00000000" w:rsidRPr="00000000">
          <w:rPr>
            <w:sz w:val="21"/>
            <w:szCs w:val="21"/>
            <w:rtl w:val="0"/>
          </w:rPr>
          <w:t xml:space="preserve"> </w:t>
        </w:r>
      </w:hyperlink>
      <w:hyperlink r:id="rId14">
        <w:r w:rsidDel="00000000" w:rsidR="00000000" w:rsidRPr="00000000">
          <w:rPr>
            <w:color w:val="0972d3"/>
            <w:sz w:val="21"/>
            <w:szCs w:val="21"/>
            <w:u w:val="single"/>
            <w:rtl w:val="0"/>
          </w:rPr>
          <w:t xml:space="preserve">cam kết trị giá 230 triệu USD nhằm thúc đẩy quá trình phát triển ứng dụng trí tuệ nhân tạo tạo sinh do các công ty khởi nghiệp trên toàn cầu xây dựng</w:t>
        </w:r>
      </w:hyperlink>
      <w:r w:rsidDel="00000000" w:rsidR="00000000" w:rsidRPr="00000000">
        <w:rPr>
          <w:sz w:val="21"/>
          <w:szCs w:val="21"/>
          <w:rtl w:val="0"/>
        </w:rPr>
        <w:t xml:space="preserve">. Đồng thời, chúng tôi cũng triển khai chương trình </w:t>
      </w:r>
      <w:hyperlink r:id="rId15">
        <w:r w:rsidDel="00000000" w:rsidR="00000000" w:rsidRPr="00000000">
          <w:rPr>
            <w:color w:val="0972d3"/>
            <w:sz w:val="21"/>
            <w:szCs w:val="21"/>
            <w:u w:val="single"/>
            <w:rtl w:val="0"/>
          </w:rPr>
          <w:t xml:space="preserve">AWS Generative AI Accelerator</w:t>
        </w:r>
      </w:hyperlink>
      <w:r w:rsidDel="00000000" w:rsidR="00000000" w:rsidRPr="00000000">
        <w:rPr>
          <w:sz w:val="21"/>
          <w:szCs w:val="21"/>
          <w:rtl w:val="0"/>
        </w:rPr>
        <w:t xml:space="preserve"> lần thứ hai Thông qua các sáng kiến này, AWS tiếp tục mở rộng cam kết hỗ trợ các nhà sáng lập khởi nghiệp như tăng tốc đổi mới, tái định nghĩa trải nghiệm khách hàng và xây dựng các ứng dụng thế hệ mới bằng công nghệ trí tuệ nhân tạo tạo sinh.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sz w:val="21"/>
          <w:szCs w:val="21"/>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21"/>
          <w:szCs w:val="21"/>
        </w:rPr>
      </w:pPr>
      <w:r w:rsidDel="00000000" w:rsidR="00000000" w:rsidRPr="00000000">
        <w:rPr>
          <w:sz w:val="21"/>
          <w:szCs w:val="21"/>
          <w:rtl w:val="0"/>
        </w:rPr>
        <w:t xml:space="preserve">Tiếp nối thông báo trên, hôm nay chúng tôi giới thiệu </w:t>
      </w:r>
      <w:hyperlink r:id="rId16">
        <w:r w:rsidDel="00000000" w:rsidR="00000000" w:rsidRPr="00000000">
          <w:rPr>
            <w:color w:val="0972d3"/>
            <w:sz w:val="21"/>
            <w:szCs w:val="21"/>
            <w:u w:val="single"/>
            <w:rtl w:val="0"/>
          </w:rPr>
          <w:t xml:space="preserve">AWS GenAI Lofts</w:t>
        </w:r>
      </w:hyperlink>
      <w:r w:rsidDel="00000000" w:rsidR="00000000" w:rsidRPr="00000000">
        <w:rPr>
          <w:sz w:val="21"/>
          <w:szCs w:val="21"/>
          <w:rtl w:val="0"/>
        </w:rPr>
        <w:t xml:space="preserve"> — một chuyến lưu diễn toàn cầu gồm các không gian làm việc cộng tác tạm thời và trải nghiệm thực tế dành cho startup và lập trình viên, được tổ chức tại các trung tâm đổi mới và trí tuệ nhân tạo trên toàn thế giới. Sáng kiến này cũng thể hiện cam kết của AWS trong việc đơn giản hóa quy trình phát triển và mở rộng ứng dụng AI tạo sinh, dành cho lập trình viên ở mọi cấp độ kỹ năng. Tương tự như chương trình AWS Startup Lofts ra mắt từ năm 2014, AWS GenAI Lofts đóng vai trò như một điểm đến tổng hợp cho các hoạt động trực tiếp, nơi mà startup và nhà phát triển có thể tìm hiểu cách sử dụng và triển khai công nghệ AI tạo sinh, cập nhật các xu hướng mới nhất, và kết nối với cộng đồng chuyên gia trong lĩnh vực công nghệ và kinh doanh.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sz w:val="21"/>
          <w:szCs w:val="21"/>
        </w:rPr>
      </w:pPr>
      <w:r w:rsidDel="00000000" w:rsidR="00000000" w:rsidRPr="00000000">
        <w:rPr>
          <w:sz w:val="21"/>
          <w:szCs w:val="21"/>
          <w:rtl w:val="0"/>
        </w:rPr>
        <w:t xml:space="preserve">Với AWS GenAI Lofts, các công ty khởi nghiệp, lập trình viên và những người đam mê trí tuệ nhân tạo có cơ hội trực tiếp trải nghiệm các sản phẩm và dịch vụ trí tuệ nhân tạo từ AWS và các đối tác AWS, bao gồm cả </w:t>
      </w:r>
      <w:hyperlink r:id="rId17">
        <w:r w:rsidDel="00000000" w:rsidR="00000000" w:rsidRPr="00000000">
          <w:rPr>
            <w:color w:val="0972d3"/>
            <w:sz w:val="21"/>
            <w:szCs w:val="21"/>
            <w:u w:val="single"/>
            <w:rtl w:val="0"/>
          </w:rPr>
          <w:t xml:space="preserve">Amazon Bedrock</w:t>
        </w:r>
      </w:hyperlink>
      <w:r w:rsidDel="00000000" w:rsidR="00000000" w:rsidRPr="00000000">
        <w:rPr>
          <w:sz w:val="21"/>
          <w:szCs w:val="21"/>
          <w:rtl w:val="0"/>
        </w:rPr>
        <w:t xml:space="preserve"> và</w:t>
      </w:r>
      <w:hyperlink r:id="rId18">
        <w:r w:rsidDel="00000000" w:rsidR="00000000" w:rsidRPr="00000000">
          <w:rPr>
            <w:sz w:val="21"/>
            <w:szCs w:val="21"/>
            <w:rtl w:val="0"/>
          </w:rPr>
          <w:t xml:space="preserve"> </w:t>
        </w:r>
      </w:hyperlink>
      <w:hyperlink r:id="rId19">
        <w:r w:rsidDel="00000000" w:rsidR="00000000" w:rsidRPr="00000000">
          <w:rPr>
            <w:color w:val="0972d3"/>
            <w:sz w:val="21"/>
            <w:szCs w:val="21"/>
            <w:u w:val="single"/>
            <w:rtl w:val="0"/>
          </w:rPr>
          <w:t xml:space="preserve">Amazon Q</w:t>
        </w:r>
      </w:hyperlink>
      <w:r w:rsidDel="00000000" w:rsidR="00000000" w:rsidRPr="00000000">
        <w:rPr>
          <w:sz w:val="21"/>
          <w:szCs w:val="21"/>
          <w:rtl w:val="0"/>
        </w:rPr>
        <w:t xml:space="preserve">. Lập trình viên sẽ được tìm hiểu sâu hơn về các kỹ thuật tiên tiến như xây dựng quy trình tác tử và tinh chỉnh mô hình nền tảng, đồng thời khám phá chi tiết các trường hợp sử dụng và bản thử nghiệm của trí tuệ nhân tạo tạo sinh. Khách tham quan còn có thể tham gia vào các phiên thảo luận chuyên sâu do các chuyên gia đầu ngành dẫn dắt, kết nối với nhà đầu tư và lãnh đạo trong lĩnh vực trí tuệ nhân tạo tạo sinh, cũng như trực tiếp đặt câu hỏi và nhận tư vấn từ các chuyên gia hàng đầu về trí tuệ nhân tạo tạo sinh.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sz w:val="21"/>
          <w:szCs w:val="21"/>
          <w:rtl w:val="0"/>
        </w:rPr>
        <w:t xml:space="preserve">Các sự kiện sẽ được mở trong thời gian lên đến 12 tuần tại các trung tâm đổi mới sáng tạo trên toàn cầu, bao gồm</w:t>
      </w:r>
      <w:r w:rsidDel="00000000" w:rsidR="00000000" w:rsidRPr="00000000">
        <w:rPr>
          <w:color w:val="333333"/>
          <w:sz w:val="21"/>
          <w:szCs w:val="21"/>
          <w:rtl w:val="0"/>
        </w:rPr>
        <w:t xml:space="preserve">: </w:t>
      </w:r>
    </w:p>
    <w:p w:rsidR="00000000" w:rsidDel="00000000" w:rsidP="00000000" w:rsidRDefault="00000000" w:rsidRPr="00000000" w14:paraId="0000000A">
      <w:pPr>
        <w:numPr>
          <w:ilvl w:val="0"/>
          <w:numId w:val="3"/>
        </w:numPr>
        <w:pBdr>
          <w:top w:color="auto" w:space="0" w:sz="0" w:val="none"/>
          <w:bottom w:color="auto" w:space="0" w:sz="0" w:val="none"/>
          <w:right w:color="auto" w:space="0" w:sz="0" w:val="none"/>
          <w:between w:color="auto" w:space="0" w:sz="0" w:val="none"/>
        </w:pBdr>
        <w:ind w:left="400" w:hanging="360"/>
        <w:rPr>
          <w:rFonts w:ascii="Arial" w:cs="Arial" w:eastAsia="Arial" w:hAnsi="Arial"/>
          <w:sz w:val="21"/>
          <w:szCs w:val="21"/>
        </w:rPr>
      </w:pPr>
      <w:r w:rsidDel="00000000" w:rsidR="00000000" w:rsidRPr="00000000">
        <w:rPr>
          <w:color w:val="333333"/>
          <w:sz w:val="21"/>
          <w:szCs w:val="21"/>
          <w:rtl w:val="0"/>
        </w:rPr>
        <w:t xml:space="preserve">AWS GenAI Loft | Bengaluru: ngày 29 tháng 7, 2024 </w:t>
      </w:r>
    </w:p>
    <w:p w:rsidR="00000000" w:rsidDel="00000000" w:rsidP="00000000" w:rsidRDefault="00000000" w:rsidRPr="00000000" w14:paraId="0000000B">
      <w:pPr>
        <w:numPr>
          <w:ilvl w:val="0"/>
          <w:numId w:val="4"/>
        </w:numPr>
        <w:pBdr>
          <w:top w:color="auto" w:space="0" w:sz="0" w:val="none"/>
          <w:bottom w:color="auto" w:space="0" w:sz="0" w:val="none"/>
          <w:right w:color="auto" w:space="0" w:sz="0" w:val="none"/>
          <w:between w:color="auto" w:space="0" w:sz="0" w:val="none"/>
        </w:pBdr>
        <w:ind w:left="400" w:hanging="360"/>
        <w:rPr>
          <w:rFonts w:ascii="Arial" w:cs="Arial" w:eastAsia="Arial" w:hAnsi="Arial"/>
          <w:sz w:val="21"/>
          <w:szCs w:val="21"/>
        </w:rPr>
      </w:pPr>
      <w:r w:rsidDel="00000000" w:rsidR="00000000" w:rsidRPr="00000000">
        <w:rPr>
          <w:color w:val="333333"/>
          <w:sz w:val="21"/>
          <w:szCs w:val="21"/>
          <w:rtl w:val="0"/>
        </w:rPr>
        <w:t xml:space="preserve">AWS GenAI Loft | San Francisco: ngày 12 tháng 8, 2024 </w:t>
      </w:r>
    </w:p>
    <w:p w:rsidR="00000000" w:rsidDel="00000000" w:rsidP="00000000" w:rsidRDefault="00000000" w:rsidRPr="00000000" w14:paraId="0000000C">
      <w:pPr>
        <w:numPr>
          <w:ilvl w:val="0"/>
          <w:numId w:val="1"/>
        </w:numPr>
        <w:pBdr>
          <w:top w:color="auto" w:space="0" w:sz="0" w:val="none"/>
          <w:bottom w:color="auto" w:space="0" w:sz="0" w:val="none"/>
          <w:right w:color="auto" w:space="0" w:sz="0" w:val="none"/>
          <w:between w:color="auto" w:space="0" w:sz="0" w:val="none"/>
        </w:pBdr>
        <w:ind w:left="400" w:hanging="360"/>
        <w:rPr>
          <w:rFonts w:ascii="Arial" w:cs="Arial" w:eastAsia="Arial" w:hAnsi="Arial"/>
          <w:sz w:val="21"/>
          <w:szCs w:val="21"/>
        </w:rPr>
      </w:pPr>
      <w:r w:rsidDel="00000000" w:rsidR="00000000" w:rsidRPr="00000000">
        <w:rPr>
          <w:color w:val="333333"/>
          <w:sz w:val="21"/>
          <w:szCs w:val="21"/>
          <w:rtl w:val="0"/>
        </w:rPr>
        <w:t xml:space="preserve">AWS GenAI Loft | São Paulo: ngày 2 tháng 9, 2024 </w:t>
      </w:r>
    </w:p>
    <w:p w:rsidR="00000000" w:rsidDel="00000000" w:rsidP="00000000" w:rsidRDefault="00000000" w:rsidRPr="00000000" w14:paraId="0000000D">
      <w:pPr>
        <w:numPr>
          <w:ilvl w:val="0"/>
          <w:numId w:val="2"/>
        </w:numPr>
        <w:pBdr>
          <w:top w:color="auto" w:space="0" w:sz="0" w:val="none"/>
          <w:bottom w:color="auto" w:space="0" w:sz="0" w:val="none"/>
          <w:right w:color="auto" w:space="0" w:sz="0" w:val="none"/>
          <w:between w:color="auto" w:space="0" w:sz="0" w:val="none"/>
        </w:pBdr>
        <w:ind w:left="400" w:hanging="360"/>
        <w:rPr>
          <w:rFonts w:ascii="Arial" w:cs="Arial" w:eastAsia="Arial" w:hAnsi="Arial"/>
          <w:sz w:val="21"/>
          <w:szCs w:val="21"/>
        </w:rPr>
      </w:pPr>
      <w:r w:rsidDel="00000000" w:rsidR="00000000" w:rsidRPr="00000000">
        <w:rPr>
          <w:color w:val="333333"/>
          <w:sz w:val="21"/>
          <w:szCs w:val="21"/>
          <w:rtl w:val="0"/>
        </w:rPr>
        <w:t xml:space="preserve">AWS GenAI Loft | London: ngày 30 tháng 9, 2024 </w:t>
      </w:r>
    </w:p>
    <w:p w:rsidR="00000000" w:rsidDel="00000000" w:rsidP="00000000" w:rsidRDefault="00000000" w:rsidRPr="00000000" w14:paraId="0000000E">
      <w:pPr>
        <w:numPr>
          <w:ilvl w:val="0"/>
          <w:numId w:val="5"/>
        </w:numPr>
        <w:pBdr>
          <w:top w:color="auto" w:space="0" w:sz="0" w:val="none"/>
          <w:bottom w:color="auto" w:space="0" w:sz="0" w:val="none"/>
          <w:right w:color="auto" w:space="0" w:sz="0" w:val="none"/>
          <w:between w:color="auto" w:space="0" w:sz="0" w:val="none"/>
        </w:pBdr>
        <w:ind w:left="400" w:hanging="360"/>
        <w:rPr>
          <w:rFonts w:ascii="Arial" w:cs="Arial" w:eastAsia="Arial" w:hAnsi="Arial"/>
          <w:sz w:val="21"/>
          <w:szCs w:val="21"/>
        </w:rPr>
      </w:pPr>
      <w:r w:rsidDel="00000000" w:rsidR="00000000" w:rsidRPr="00000000">
        <w:rPr>
          <w:color w:val="333333"/>
          <w:sz w:val="21"/>
          <w:szCs w:val="21"/>
          <w:rtl w:val="0"/>
        </w:rPr>
        <w:t xml:space="preserve">AWS GenAI Loft | Paris: ngày 8 tháng 10, 2024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color w:val="333333"/>
          <w:sz w:val="21"/>
          <w:szCs w:val="21"/>
          <w:rtl w:val="0"/>
        </w:rPr>
        <w:t xml:space="preserve">Visitors will benefit from immersive experiences showcasing cutting-edge generative AI projects, workshops, fireside chats, and hands-on programming from AI experts and AWS partners , , and , among others. Each city will host a roster of esteemed AI experts and thought leaders, including machine learning data scientists. These sessions will provide access to some of the brightest minds in the field with daily events. Visitors can also leverage the Ask an Expert Bar to get their questions answered by AWS Solutions Architects.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sz w:val="21"/>
          <w:szCs w:val="21"/>
        </w:rPr>
      </w:pPr>
      <w:r w:rsidDel="00000000" w:rsidR="00000000" w:rsidRPr="00000000">
        <w:rPr>
          <w:sz w:val="21"/>
          <w:szCs w:val="21"/>
          <w:rtl w:val="0"/>
        </w:rPr>
        <w:t xml:space="preserve">Khách tham quan sẽ được trải nghiệm các hoạt động tương tác chuyên sâu, giới thiệu những dự án trí tuệ nhân tạo tạo sinh tiên tiến nhất, cùng với các hội thảo thực hành, tọa đàm thân mật và lập trình trực tiếp dưới sự hướng dẫn của các chuyên gia trí tuệ nhân tạo và đối tác AWS như</w:t>
      </w:r>
      <w:hyperlink r:id="rId20">
        <w:r w:rsidDel="00000000" w:rsidR="00000000" w:rsidRPr="00000000">
          <w:rPr>
            <w:sz w:val="21"/>
            <w:szCs w:val="21"/>
            <w:rtl w:val="0"/>
          </w:rPr>
          <w:t xml:space="preserve"> </w:t>
        </w:r>
      </w:hyperlink>
      <w:hyperlink r:id="rId21">
        <w:r w:rsidDel="00000000" w:rsidR="00000000" w:rsidRPr="00000000">
          <w:rPr>
            <w:color w:val="0972d3"/>
            <w:sz w:val="21"/>
            <w:szCs w:val="21"/>
            <w:u w:val="single"/>
            <w:rtl w:val="0"/>
          </w:rPr>
          <w:t xml:space="preserve">Anthropic</w:t>
        </w:r>
      </w:hyperlink>
      <w:r w:rsidDel="00000000" w:rsidR="00000000" w:rsidRPr="00000000">
        <w:rPr>
          <w:sz w:val="21"/>
          <w:szCs w:val="21"/>
          <w:rtl w:val="0"/>
        </w:rPr>
        <w:t xml:space="preserve">, </w:t>
      </w:r>
      <w:hyperlink r:id="rId22">
        <w:r w:rsidDel="00000000" w:rsidR="00000000" w:rsidRPr="00000000">
          <w:rPr>
            <w:color w:val="0972d3"/>
            <w:sz w:val="21"/>
            <w:szCs w:val="21"/>
            <w:u w:val="single"/>
            <w:rtl w:val="0"/>
          </w:rPr>
          <w:t xml:space="preserve">Cerebral Valley</w:t>
        </w:r>
      </w:hyperlink>
      <w:r w:rsidDel="00000000" w:rsidR="00000000" w:rsidRPr="00000000">
        <w:rPr>
          <w:sz w:val="21"/>
          <w:szCs w:val="21"/>
          <w:rtl w:val="0"/>
        </w:rPr>
        <w:t xml:space="preserve"> và</w:t>
      </w:r>
      <w:hyperlink r:id="rId23">
        <w:r w:rsidDel="00000000" w:rsidR="00000000" w:rsidRPr="00000000">
          <w:rPr>
            <w:sz w:val="21"/>
            <w:szCs w:val="21"/>
            <w:rtl w:val="0"/>
          </w:rPr>
          <w:t xml:space="preserve"> </w:t>
        </w:r>
      </w:hyperlink>
      <w:hyperlink r:id="rId24">
        <w:r w:rsidDel="00000000" w:rsidR="00000000" w:rsidRPr="00000000">
          <w:rPr>
            <w:color w:val="0972d3"/>
            <w:sz w:val="21"/>
            <w:szCs w:val="21"/>
            <w:u w:val="single"/>
            <w:rtl w:val="0"/>
          </w:rPr>
          <w:t xml:space="preserve">Weights &amp; Biases</w:t>
        </w:r>
      </w:hyperlink>
      <w:r w:rsidDel="00000000" w:rsidR="00000000" w:rsidRPr="00000000">
        <w:rPr>
          <w:sz w:val="21"/>
          <w:szCs w:val="21"/>
          <w:rtl w:val="0"/>
        </w:rPr>
        <w:t xml:space="preserve">, cùng nhiều đơn vị khác. Mỗi thành phố trong chương trình sẽ quy tụ một danh sách các chuyên gia trí tuệ nhân và lãnh đạo tư duy uy tín, bao gồm cả các nhà khoa học dữ liệu trong lĩnh vực học máy. Các phiên làm việc hàng ngày sẽ mang đến cơ hội tiếp cận với những bộ óc xuất sắc nhất trong ngành. Ngoài ra, khách tham quan còn có thể tận dụng khu vực Hỏi chuyên gia để đặt câu hỏi và nhận giải đáp trực tiếp từ các Kiến trúc sư Giải pháp của AWS.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sz w:val="21"/>
          <w:szCs w:val="21"/>
          <w:rtl w:val="0"/>
        </w:rPr>
        <w:t xml:space="preserve">Trong thời gian mỗi không gian GenAI Loft hoạt động, các công ty khởi nghiệp và lập trình viên có thể tận dụng nhiều chương trình, hội thảo và công cụ hỗ trợ, bao gồm</w:t>
      </w:r>
      <w:r w:rsidDel="00000000" w:rsidR="00000000" w:rsidRPr="00000000">
        <w:rPr>
          <w:color w:val="333333"/>
          <w:sz w:val="21"/>
          <w:szCs w:val="21"/>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4"/>
          <w:szCs w:val="24"/>
        </w:rPr>
      </w:pPr>
      <w:r w:rsidDel="00000000" w:rsidR="00000000" w:rsidRPr="00000000">
        <w:rPr>
          <w:b w:val="1"/>
          <w:color w:val="333333"/>
          <w:sz w:val="24"/>
          <w:szCs w:val="24"/>
          <w:rtl w:val="0"/>
        </w:rPr>
        <w:t xml:space="preserve">Chuỗi chương trình trải nghiệm</w:t>
      </w:r>
      <w:r w:rsidDel="00000000" w:rsidR="00000000" w:rsidRPr="00000000">
        <w:rPr>
          <w:color w:val="333333"/>
          <w:sz w:val="24"/>
          <w:szCs w:val="24"/>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sz w:val="21"/>
          <w:szCs w:val="21"/>
          <w:rtl w:val="0"/>
        </w:rPr>
        <w:t xml:space="preserve">Chuỗi chương trình không chỉ giới thiệu các diễn giả nổi bật mà còn mang đến cơ hội nhìn thấy, cảm nhận và tương tác trực tiếp với công nghệ trí tuệ nhân tạo tạo sinh thông qua các ứng dụng thực tiễn</w:t>
      </w:r>
      <w:r w:rsidDel="00000000" w:rsidR="00000000" w:rsidRPr="00000000">
        <w:rPr>
          <w:color w:val="333333"/>
          <w:sz w:val="21"/>
          <w:szCs w:val="21"/>
          <w:rtl w:val="0"/>
        </w:rPr>
        <w:t xml:space="preserve">. </w:t>
      </w:r>
      <w:r w:rsidDel="00000000" w:rsidR="00000000" w:rsidRPr="00000000">
        <w:rPr>
          <w:sz w:val="21"/>
          <w:szCs w:val="21"/>
          <w:rtl w:val="0"/>
        </w:rPr>
        <w:t xml:space="preserve">Người tham dự sẽ được chứng kiến các màn trình diễn nghệ thuật bằng người máy mang tính tương tác cao, cùng với các hoạt động tôn vinh những người có ảnh hưởng trong lĩnh vực văn hóa đang sử dụng trí tuệ nhân  tạo sinh để nâng tầm trải nghiệm</w:t>
      </w:r>
      <w:r w:rsidDel="00000000" w:rsidR="00000000" w:rsidRPr="00000000">
        <w:rPr>
          <w:color w:val="333333"/>
          <w:sz w:val="21"/>
          <w:szCs w:val="21"/>
          <w:rtl w:val="0"/>
        </w:rPr>
        <w:t xml:space="preserve">. </w:t>
      </w:r>
      <w:r w:rsidDel="00000000" w:rsidR="00000000" w:rsidRPr="00000000">
        <w:rPr>
          <w:sz w:val="21"/>
          <w:szCs w:val="21"/>
          <w:rtl w:val="0"/>
        </w:rPr>
        <w:t xml:space="preserve">Các phiên “Nghệ sĩ thường trú” trong chuỗi chương trình này mang tính trực quan và trải nghiệm sâu sắc, giúp công nghệ trí tuệ nhân tạo tạo sinh trở nên sống động và gần gũi hơn bao giờ hết</w:t>
      </w:r>
      <w:r w:rsidDel="00000000" w:rsidR="00000000" w:rsidRPr="00000000">
        <w:rPr>
          <w:color w:val="333333"/>
          <w:sz w:val="21"/>
          <w:szCs w:val="21"/>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4"/>
          <w:szCs w:val="24"/>
        </w:rPr>
      </w:pPr>
      <w:r w:rsidDel="00000000" w:rsidR="00000000" w:rsidRPr="00000000">
        <w:rPr>
          <w:b w:val="1"/>
          <w:color w:val="333333"/>
          <w:sz w:val="24"/>
          <w:szCs w:val="24"/>
          <w:rtl w:val="0"/>
        </w:rPr>
        <w:t xml:space="preserve">Trại huấn luyện</w:t>
      </w:r>
      <w:r w:rsidDel="00000000" w:rsidR="00000000" w:rsidRPr="00000000">
        <w:rPr>
          <w:color w:val="333333"/>
          <w:sz w:val="24"/>
          <w:szCs w:val="24"/>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sz w:val="21"/>
          <w:szCs w:val="21"/>
          <w:rtl w:val="0"/>
        </w:rPr>
        <w:t xml:space="preserve">Các chương trình trại huấn luyện là những khóa học chuyên sâu kéo dài ba ngày, được thiết kế nhằm trang bị cho các nhà sáng lập và lập trình viên những kỹ năng, phương pháp và nguồn lực mới để thúc đẩy sự phát triển của doanh nghiệp</w:t>
      </w:r>
      <w:r w:rsidDel="00000000" w:rsidR="00000000" w:rsidRPr="00000000">
        <w:rPr>
          <w:color w:val="333333"/>
          <w:sz w:val="21"/>
          <w:szCs w:val="21"/>
          <w:rtl w:val="0"/>
        </w:rPr>
        <w:t xml:space="preserve">. </w:t>
      </w:r>
      <w:r w:rsidDel="00000000" w:rsidR="00000000" w:rsidRPr="00000000">
        <w:rPr>
          <w:sz w:val="21"/>
          <w:szCs w:val="21"/>
          <w:rtl w:val="0"/>
        </w:rPr>
        <w:t xml:space="preserve">Chương trình được cá nhân hóa để phù hợp với cả nhà sáng lập kỹ thuật và nhà sáng lập kinh doanh, kết hợp giữa các hội thảo thực hành và các phiên trao đổi tương tác, giúp người tham gia phát triển toàn diện cả về chuyên môn kỹ thuật lẫn chiến lược vận hành</w:t>
      </w:r>
      <w:r w:rsidDel="00000000" w:rsidR="00000000" w:rsidRPr="00000000">
        <w:rPr>
          <w:color w:val="333333"/>
          <w:sz w:val="21"/>
          <w:szCs w:val="21"/>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4"/>
          <w:szCs w:val="24"/>
        </w:rPr>
      </w:pPr>
      <w:r w:rsidDel="00000000" w:rsidR="00000000" w:rsidRPr="00000000">
        <w:rPr>
          <w:b w:val="1"/>
          <w:color w:val="333333"/>
          <w:sz w:val="24"/>
          <w:szCs w:val="24"/>
          <w:rtl w:val="0"/>
        </w:rPr>
        <w:t xml:space="preserve">Những ngày trải nghiệm chuyên sâu</w:t>
      </w:r>
      <w:r w:rsidDel="00000000" w:rsidR="00000000" w:rsidRPr="00000000">
        <w:rPr>
          <w:color w:val="333333"/>
          <w:sz w:val="24"/>
          <w:szCs w:val="24"/>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1"/>
          <w:szCs w:val="21"/>
        </w:rPr>
      </w:pPr>
      <w:r w:rsidDel="00000000" w:rsidR="00000000" w:rsidRPr="00000000">
        <w:rPr>
          <w:sz w:val="21"/>
          <w:szCs w:val="21"/>
          <w:rtl w:val="0"/>
        </w:rPr>
        <w:t xml:space="preserve">Các Ngày trải nghiệm chuyên sâu theo hướng giải pháp của AWS là chuỗi sự kiện được thiết kế nhằm cung cấp cho nhân viên khởi nghiệp và lập trình viên trải nghiệm thực hành trực tiếp với các dịch vụ trí tuệ nhân tạo tạo sinh. Thông qua các phiên làm việc chuyên sâu, người tham gia sẽ được khám phá các phương pháp triển khai hiệu quả, đồng thời học cách ứng dụng trí tuệ nhân tạo tạo sinh để giải quyết các bài toán thực tiễn trong kinh doanh và kỹ thuật</w:t>
      </w:r>
      <w:r w:rsidDel="00000000" w:rsidR="00000000" w:rsidRPr="00000000">
        <w:rPr>
          <w:color w:val="333333"/>
          <w:sz w:val="21"/>
          <w:szCs w:val="21"/>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4"/>
          <w:szCs w:val="24"/>
        </w:rPr>
      </w:pPr>
      <w:r w:rsidDel="00000000" w:rsidR="00000000" w:rsidRPr="00000000">
        <w:rPr>
          <w:b w:val="1"/>
          <w:color w:val="333333"/>
          <w:sz w:val="24"/>
          <w:szCs w:val="24"/>
          <w:rtl w:val="0"/>
        </w:rPr>
        <w:t xml:space="preserve">Tọa đàm khởi nghiệp  </w:t>
      </w:r>
      <w:r w:rsidDel="00000000" w:rsidR="00000000" w:rsidRPr="00000000">
        <w:rPr>
          <w:color w:val="333333"/>
          <w:sz w:val="24"/>
          <w:szCs w:val="24"/>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color w:val="333333"/>
          <w:sz w:val="21"/>
          <w:szCs w:val="21"/>
        </w:rPr>
      </w:pPr>
      <w:r w:rsidDel="00000000" w:rsidR="00000000" w:rsidRPr="00000000">
        <w:rPr>
          <w:sz w:val="21"/>
          <w:szCs w:val="21"/>
          <w:rtl w:val="0"/>
        </w:rPr>
        <w:t xml:space="preserve">Tọa đàm khởi nghiệp mang đến một trải nghiệm học tập toàn diện dành cho các nhà sáng lập khởi nghiệp, bao gồm cả khía cạnh kỹ thuật, kinh doanh và phát triển cá nhân trong hành trình khởi nghiệp. Các buổi trò chuyện này đồng thời tích hợp góc nhìn từ các nhà đầu tư, đối tác trong ngành và chuyên gia khởi nghiệp, giúp người tham gia có cái nhìn đa chiều và thực tiễn. Nội dung sẽ được dẫn dắt bởi các nhà sáng lập và lãnh đạo đến từ những nhà khởi nghiệp hàng đầu thế giới</w:t>
      </w:r>
      <w:r w:rsidDel="00000000" w:rsidR="00000000" w:rsidRPr="00000000">
        <w:rPr>
          <w:color w:val="333333"/>
          <w:sz w:val="21"/>
          <w:szCs w:val="21"/>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333333"/>
          <w:sz w:val="21"/>
          <w:szCs w:val="21"/>
        </w:rPr>
      </w:pPr>
      <w:r w:rsidDel="00000000" w:rsidR="00000000" w:rsidRPr="00000000">
        <w:rPr>
          <w:sz w:val="21"/>
          <w:szCs w:val="21"/>
          <w:rtl w:val="0"/>
        </w:rPr>
        <w:t xml:space="preserve">Để biết khi nào chuyến lưu diễn AWS GenAI Loft sẽ đến thành phố gần bạn, tìm hiểu thêm về chương trình, cũng như đăng ký tham gia, vui lòng truy cập</w:t>
      </w:r>
      <w:hyperlink r:id="rId25">
        <w:r w:rsidDel="00000000" w:rsidR="00000000" w:rsidRPr="00000000">
          <w:rPr>
            <w:color w:val="333333"/>
            <w:sz w:val="21"/>
            <w:szCs w:val="21"/>
            <w:rtl w:val="0"/>
          </w:rPr>
          <w:t xml:space="preserve"> </w:t>
        </w:r>
      </w:hyperlink>
      <w:hyperlink r:id="rId26">
        <w:r w:rsidDel="00000000" w:rsidR="00000000" w:rsidRPr="00000000">
          <w:rPr>
            <w:color w:val="0972d3"/>
            <w:sz w:val="21"/>
            <w:szCs w:val="21"/>
            <w:u w:val="single"/>
            <w:rtl w:val="0"/>
          </w:rPr>
          <w:t xml:space="preserve">aws.amazon.com/startups/lp/aws-gen-ai-lofts</w:t>
        </w:r>
      </w:hyperlink>
      <w:r w:rsidDel="00000000" w:rsidR="00000000" w:rsidRPr="00000000">
        <w:rPr>
          <w:color w:val="333333"/>
          <w:sz w:val="21"/>
          <w:szCs w:val="21"/>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color w:val="333333"/>
          <w:sz w:val="21"/>
          <w:szCs w:val="21"/>
        </w:rPr>
      </w:pPr>
      <w:r w:rsidDel="00000000" w:rsidR="00000000" w:rsidRPr="00000000">
        <w:rPr>
          <w:color w:val="333333"/>
          <w:sz w:val="21"/>
          <w:szCs w:val="21"/>
        </w:rPr>
        <w:drawing>
          <wp:inline distB="114300" distT="114300" distL="114300" distR="114300">
            <wp:extent cx="5715000" cy="3721100"/>
            <wp:effectExtent b="0" l="0" r="0" t="0"/>
            <wp:docPr descr="Learn, build, and connect with the generative AI community, Hình ảnh" id="2" name="image3.png"/>
            <a:graphic>
              <a:graphicData uri="http://schemas.openxmlformats.org/drawingml/2006/picture">
                <pic:pic>
                  <pic:nvPicPr>
                    <pic:cNvPr descr="Learn, build, and connect with the generative AI community, Hình ảnh" id="0" name="image3.png"/>
                    <pic:cNvPicPr preferRelativeResize="0"/>
                  </pic:nvPicPr>
                  <pic:blipFill>
                    <a:blip r:embed="rId27"/>
                    <a:srcRect b="0" l="0" r="0" t="0"/>
                    <a:stretch>
                      <a:fillRect/>
                    </a:stretch>
                  </pic:blipFill>
                  <pic:spPr>
                    <a:xfrm>
                      <a:off x="0" y="0"/>
                      <a:ext cx="5715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before="22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460" w:lineRule="auto"/>
        <w:jc w:val="both"/>
        <w:rPr>
          <w:color w:val="0f4761"/>
          <w:sz w:val="28"/>
          <w:szCs w:val="28"/>
        </w:rPr>
      </w:pPr>
      <w:r w:rsidDel="00000000" w:rsidR="00000000" w:rsidRPr="00000000">
        <w:rPr>
          <w:color w:val="5f6b7a"/>
          <w:sz w:val="21"/>
          <w:szCs w:val="21"/>
          <w:rtl w:val="0"/>
        </w:rPr>
        <w:t xml:space="preserve">TAGS:</w:t>
      </w:r>
      <w:hyperlink r:id="rId28">
        <w:r w:rsidDel="00000000" w:rsidR="00000000" w:rsidRPr="00000000">
          <w:rPr>
            <w:color w:val="5f6b7a"/>
            <w:sz w:val="21"/>
            <w:szCs w:val="21"/>
            <w:rtl w:val="0"/>
          </w:rPr>
          <w:t xml:space="preserve"> </w:t>
        </w:r>
      </w:hyperlink>
      <w:hyperlink r:id="rId29">
        <w:r w:rsidDel="00000000" w:rsidR="00000000" w:rsidRPr="00000000">
          <w:rPr>
            <w:color w:val="0972d3"/>
            <w:sz w:val="21"/>
            <w:szCs w:val="21"/>
            <w:rtl w:val="0"/>
          </w:rPr>
          <w:t xml:space="preserve">AWS Lofts</w:t>
        </w:r>
      </w:hyperlink>
      <w:r w:rsidDel="00000000" w:rsidR="00000000" w:rsidRPr="00000000">
        <w:rPr>
          <w:color w:val="5f6b7a"/>
          <w:sz w:val="21"/>
          <w:szCs w:val="21"/>
          <w:rtl w:val="0"/>
        </w:rPr>
        <w:t xml:space="preserve">,</w:t>
      </w:r>
      <w:hyperlink r:id="rId30">
        <w:r w:rsidDel="00000000" w:rsidR="00000000" w:rsidRPr="00000000">
          <w:rPr>
            <w:color w:val="5f6b7a"/>
            <w:sz w:val="21"/>
            <w:szCs w:val="21"/>
            <w:rtl w:val="0"/>
          </w:rPr>
          <w:t xml:space="preserve"> </w:t>
        </w:r>
      </w:hyperlink>
      <w:hyperlink r:id="rId31">
        <w:r w:rsidDel="00000000" w:rsidR="00000000" w:rsidRPr="00000000">
          <w:rPr>
            <w:color w:val="0972d3"/>
            <w:sz w:val="21"/>
            <w:szCs w:val="21"/>
            <w:rtl w:val="0"/>
          </w:rPr>
          <w:t xml:space="preserve">AWS Pop-up Lofts</w:t>
        </w:r>
      </w:hyperlink>
      <w:r w:rsidDel="00000000" w:rsidR="00000000" w:rsidRPr="00000000">
        <w:rPr>
          <w:color w:val="5f6b7a"/>
          <w:sz w:val="21"/>
          <w:szCs w:val="21"/>
          <w:rtl w:val="0"/>
        </w:rPr>
        <w:t xml:space="preserve">,</w:t>
      </w:r>
      <w:hyperlink r:id="rId32">
        <w:r w:rsidDel="00000000" w:rsidR="00000000" w:rsidRPr="00000000">
          <w:rPr>
            <w:color w:val="5f6b7a"/>
            <w:sz w:val="21"/>
            <w:szCs w:val="21"/>
            <w:rtl w:val="0"/>
          </w:rPr>
          <w:t xml:space="preserve"> </w:t>
        </w:r>
      </w:hyperlink>
      <w:hyperlink r:id="rId33">
        <w:r w:rsidDel="00000000" w:rsidR="00000000" w:rsidRPr="00000000">
          <w:rPr>
            <w:color w:val="0972d3"/>
            <w:sz w:val="21"/>
            <w:szCs w:val="21"/>
            <w:rtl w:val="0"/>
          </w:rPr>
          <w:t xml:space="preserve">AWS Startups</w:t>
        </w:r>
      </w:hyperlink>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393871</wp:posOffset>
            </wp:positionV>
            <wp:extent cx="1168400" cy="1498600"/>
            <wp:effectExtent b="0" l="0" r="0" t="0"/>
            <wp:wrapSquare wrapText="bothSides" distB="114300" distT="114300" distL="114300" distR="114300"/>
            <wp:docPr descr="Adam Seligman, Hình ảnh" id="1" name="image1.png"/>
            <a:graphic>
              <a:graphicData uri="http://schemas.openxmlformats.org/drawingml/2006/picture">
                <pic:pic>
                  <pic:nvPicPr>
                    <pic:cNvPr descr="Adam Seligman, Hình ảnh" id="0" name="image1.png"/>
                    <pic:cNvPicPr preferRelativeResize="0"/>
                  </pic:nvPicPr>
                  <pic:blipFill>
                    <a:blip r:embed="rId34"/>
                    <a:srcRect b="0" l="0" r="0" t="0"/>
                    <a:stretch>
                      <a:fillRect/>
                    </a:stretch>
                  </pic:blipFill>
                  <pic:spPr>
                    <a:xfrm>
                      <a:off x="0" y="0"/>
                      <a:ext cx="1168400" cy="1498600"/>
                    </a:xfrm>
                    <a:prstGeom prst="rect"/>
                    <a:ln/>
                  </pic:spPr>
                </pic:pic>
              </a:graphicData>
            </a:graphic>
          </wp:anchor>
        </w:drawing>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color w:val="0f4761"/>
          <w:sz w:val="28"/>
          <w:szCs w:val="28"/>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jc w:val="both"/>
        <w:rPr>
          <w:sz w:val="21"/>
          <w:szCs w:val="21"/>
        </w:rPr>
      </w:pPr>
      <w:r w:rsidDel="00000000" w:rsidR="00000000" w:rsidRPr="00000000">
        <w:rPr>
          <w:b w:val="1"/>
          <w:color w:val="232f3e"/>
          <w:sz w:val="27"/>
          <w:szCs w:val="27"/>
          <w:rtl w:val="0"/>
        </w:rPr>
        <w:t xml:space="preserve">Adam Seligman</w:t>
      </w:r>
      <w:r w:rsidDel="00000000" w:rsidR="00000000" w:rsidRPr="00000000">
        <w:rPr>
          <w:color w:val="232f3e"/>
          <w:sz w:val="27"/>
          <w:szCs w:val="27"/>
          <w:rtl w:val="0"/>
        </w:rPr>
        <w:t xml:space="preserve"> </w:t>
        <w:br w:type="textWrapping"/>
      </w:r>
      <w:r w:rsidDel="00000000" w:rsidR="00000000" w:rsidRPr="00000000">
        <w:rPr>
          <w:sz w:val="21"/>
          <w:szCs w:val="21"/>
          <w:rtl w:val="0"/>
        </w:rPr>
        <w:t xml:space="preserve"> </w:t>
        <w:br w:type="textWrapping"/>
        <w:t xml:space="preserve">Adam Seligman là Phó Chủ tịch phụ trách mảng </w:t>
      </w:r>
      <w:r w:rsidDel="00000000" w:rsidR="00000000" w:rsidRPr="00000000">
        <w:rPr>
          <w:b w:val="1"/>
          <w:sz w:val="21"/>
          <w:szCs w:val="21"/>
          <w:rtl w:val="0"/>
        </w:rPr>
        <w:t xml:space="preserve">Generative Builders</w:t>
      </w:r>
      <w:r w:rsidDel="00000000" w:rsidR="00000000" w:rsidRPr="00000000">
        <w:rPr>
          <w:sz w:val="21"/>
          <w:szCs w:val="21"/>
          <w:rtl w:val="0"/>
        </w:rPr>
        <w:t xml:space="preserve"> tại Amazon Web Services (AWS), chịu trách nhiệm giám sát các dịch vụ và công cụ dành cho lập trình viên giao diện người dùng web và di động, bao gồm AWS Amplify, AWS AppSync và các dịch vụ ít mã/không mã mới của AWS</w:t>
      </w:r>
      <w:r w:rsidDel="00000000" w:rsidR="00000000" w:rsidRPr="00000000">
        <w:rPr>
          <w:color w:val="5f6b7a"/>
          <w:sz w:val="21"/>
          <w:szCs w:val="21"/>
          <w:rtl w:val="0"/>
        </w:rPr>
        <w:t xml:space="preserve">. </w:t>
      </w:r>
      <w:r w:rsidDel="00000000" w:rsidR="00000000" w:rsidRPr="00000000">
        <w:rPr>
          <w:sz w:val="21"/>
          <w:szCs w:val="21"/>
          <w:rtl w:val="0"/>
        </w:rPr>
        <w:t xml:space="preserve">Trong vai trò này, Adam đảm nhận việc phát triển các sản phẩm mang lại trải nghiệm thân thiện và hiệu quả cho lập trình viên và đội ngũ của họ, với sự hỗ trợ từ trí tuệ nhân tạo tạo sinh</w:t>
      </w:r>
      <w:r w:rsidDel="00000000" w:rsidR="00000000" w:rsidRPr="00000000">
        <w:rPr>
          <w:color w:val="5f6b7a"/>
          <w:sz w:val="21"/>
          <w:szCs w:val="21"/>
          <w:rtl w:val="0"/>
        </w:rPr>
        <w:t xml:space="preserve">. </w:t>
      </w:r>
      <w:r w:rsidDel="00000000" w:rsidR="00000000" w:rsidRPr="00000000">
        <w:rPr>
          <w:sz w:val="21"/>
          <w:szCs w:val="21"/>
          <w:rtl w:val="0"/>
        </w:rPr>
        <w:t xml:space="preserve">Với hơn 20 năm kinh nghiệm trong ngành công nghệ và làm việc sát cánh cùng cộng đồng lập trình viên, Adam còn đóng vai trò là lãnh đạo cấp cao đại diện đối ngoại của AWS, kết nối với cộng đồng kỹ thuật và khách hàng trên toàn thế giới.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anthropic.com/" TargetMode="External"/><Relationship Id="rId22" Type="http://schemas.openxmlformats.org/officeDocument/2006/relationships/hyperlink" Target="https://cerebralvalley.ai/" TargetMode="External"/><Relationship Id="rId21" Type="http://schemas.openxmlformats.org/officeDocument/2006/relationships/hyperlink" Target="https://www.anthropic.com/" TargetMode="External"/><Relationship Id="rId24" Type="http://schemas.openxmlformats.org/officeDocument/2006/relationships/hyperlink" Target="https://wandb.ai/site" TargetMode="External"/><Relationship Id="rId23" Type="http://schemas.openxmlformats.org/officeDocument/2006/relationships/hyperlink" Target="https://wandb.ai/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blogs/startups/aws-launches-genai-loft-tour-to-accelerate-ai-innovation-in-startup-and-developer-communities-worldwide/" TargetMode="External"/><Relationship Id="rId26" Type="http://schemas.openxmlformats.org/officeDocument/2006/relationships/hyperlink" Target="http://aws.amazon.com/startups/lp/aws-gen-ai-lofts" TargetMode="External"/><Relationship Id="rId25" Type="http://schemas.openxmlformats.org/officeDocument/2006/relationships/hyperlink" Target="http://aws.amazon.com/startups/lp/aws-gen-ai-lofts" TargetMode="External"/><Relationship Id="rId28" Type="http://schemas.openxmlformats.org/officeDocument/2006/relationships/hyperlink" Target="https://aws.amazon.com/blogs/startups/tag/aws-lofts/"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aws.amazon.com/blogs/startups/category/startup-spotlight/" TargetMode="External"/><Relationship Id="rId29" Type="http://schemas.openxmlformats.org/officeDocument/2006/relationships/hyperlink" Target="https://aws.amazon.com/blogs/startups/tag/aws-lofts/" TargetMode="External"/><Relationship Id="rId7" Type="http://schemas.openxmlformats.org/officeDocument/2006/relationships/hyperlink" Target="https://aws.amazon.com/blogs/startups/category/startup-spotlight/" TargetMode="External"/><Relationship Id="rId8" Type="http://schemas.openxmlformats.org/officeDocument/2006/relationships/hyperlink" Target="https://aws.amazon.com/blogs/startups/aws-launches-genai-loft-tour-to-accelerate-ai-innovation-in-startup-and-developer-communities-worldwide/" TargetMode="External"/><Relationship Id="rId31" Type="http://schemas.openxmlformats.org/officeDocument/2006/relationships/hyperlink" Target="https://aws.amazon.com/blogs/startups/tag/aws-pop-up-lofts/" TargetMode="External"/><Relationship Id="rId30" Type="http://schemas.openxmlformats.org/officeDocument/2006/relationships/hyperlink" Target="https://aws.amazon.com/blogs/startups/tag/aws-pop-up-lofts/" TargetMode="External"/><Relationship Id="rId11" Type="http://schemas.openxmlformats.org/officeDocument/2006/relationships/hyperlink" Target="https://aws.amazon.com/vi/blogs/startups/aws-launches-genai-loft-tour-to-accelerate-ai-innovation-in-startup-and-developer-communities-worldwide/" TargetMode="External"/><Relationship Id="rId33" Type="http://schemas.openxmlformats.org/officeDocument/2006/relationships/hyperlink" Target="https://aws.amazon.com/blogs/startups/tag/aws-startups/" TargetMode="External"/><Relationship Id="rId10" Type="http://schemas.openxmlformats.org/officeDocument/2006/relationships/hyperlink" Target="https://aws.amazon.com/vi/blogs/startups/aws-launches-genai-loft-tour-to-accelerate-ai-innovation-in-startup-and-developer-communities-worldwide/" TargetMode="External"/><Relationship Id="rId32" Type="http://schemas.openxmlformats.org/officeDocument/2006/relationships/hyperlink" Target="https://aws.amazon.com/blogs/startups/tag/aws-startups/" TargetMode="External"/><Relationship Id="rId13" Type="http://schemas.openxmlformats.org/officeDocument/2006/relationships/hyperlink" Target="https://press.aboutamazon.com/2024/6/aws-announces-230-million-commitment-for-generative-ai-startups" TargetMode="External"/><Relationship Id="rId12" Type="http://schemas.openxmlformats.org/officeDocument/2006/relationships/image" Target="media/image2.png"/><Relationship Id="rId34" Type="http://schemas.openxmlformats.org/officeDocument/2006/relationships/image" Target="media/image1.png"/><Relationship Id="rId15" Type="http://schemas.openxmlformats.org/officeDocument/2006/relationships/hyperlink" Target="https://aws.amazon.com/startups/accelerators/generative-ai?trk=843ceb04-c074-47ea-ad3e-f4a9032e17b9&amp;sc_channel=el" TargetMode="External"/><Relationship Id="rId14" Type="http://schemas.openxmlformats.org/officeDocument/2006/relationships/hyperlink" Target="https://press.aboutamazon.com/2024/6/aws-announces-230-million-commitment-for-generative-ai-startups" TargetMode="External"/><Relationship Id="rId17" Type="http://schemas.openxmlformats.org/officeDocument/2006/relationships/hyperlink" Target="https://aws.amazon.com/bedrock/" TargetMode="External"/><Relationship Id="rId16" Type="http://schemas.openxmlformats.org/officeDocument/2006/relationships/hyperlink" Target="http://aws.amazon.com/startups/lp/aws-gen-ai-lofts" TargetMode="External"/><Relationship Id="rId19" Type="http://schemas.openxmlformats.org/officeDocument/2006/relationships/hyperlink" Target="https://aws.amazon.com/q/" TargetMode="External"/><Relationship Id="rId18" Type="http://schemas.openxmlformats.org/officeDocument/2006/relationships/hyperlink" Target="https://aws.amazon.com/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